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66" w:rsidRPr="008241EF" w:rsidRDefault="004E4166">
      <w:pPr>
        <w:rPr>
          <w:rFonts w:ascii="微軟正黑體" w:eastAsia="微軟正黑體" w:hAnsi="微軟正黑體"/>
          <w:color w:val="FF0000"/>
          <w:sz w:val="36"/>
          <w:szCs w:val="36"/>
        </w:rPr>
      </w:pPr>
      <w:bookmarkStart w:id="0" w:name="_GoBack"/>
      <w:r w:rsidRPr="008241EF">
        <w:rPr>
          <w:rFonts w:ascii="微軟正黑體" w:eastAsia="微軟正黑體" w:hAnsi="微軟正黑體" w:hint="eastAsia"/>
          <w:color w:val="FF0000"/>
          <w:sz w:val="36"/>
          <w:szCs w:val="36"/>
        </w:rPr>
        <w:t>因應疫情升級，技能檢定報名及測試期程調整公告</w:t>
      </w:r>
    </w:p>
    <w:p w:rsidR="00BA3FD8" w:rsidRPr="008241EF" w:rsidRDefault="00A558A8">
      <w:pPr>
        <w:rPr>
          <w:rFonts w:ascii="微軟正黑體" w:eastAsia="微軟正黑體" w:hAnsi="微軟正黑體"/>
          <w:color w:val="FF0000"/>
          <w:szCs w:val="24"/>
          <w:highlight w:val="yellow"/>
        </w:rPr>
      </w:pPr>
      <w:r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本中心台南服務處第</w:t>
      </w:r>
      <w:r w:rsidR="008241EF"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四</w:t>
      </w:r>
      <w:r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梯次</w:t>
      </w:r>
      <w:r w:rsidR="00BA3FD8"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即測即評及發證</w:t>
      </w:r>
      <w:r w:rsidR="008241EF"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受理報名期間及測驗時程變更如下</w:t>
      </w:r>
      <w:r w:rsidR="00BA3FD8" w:rsidRPr="008241EF">
        <w:rPr>
          <w:rFonts w:ascii="微軟正黑體" w:eastAsia="微軟正黑體" w:hAnsi="微軟正黑體" w:hint="eastAsia"/>
          <w:color w:val="FF0000"/>
          <w:szCs w:val="24"/>
          <w:highlight w:val="yellow"/>
        </w:rPr>
        <w:t>：</w:t>
      </w:r>
    </w:p>
    <w:p w:rsidR="008241EF" w:rsidRPr="008241EF" w:rsidRDefault="008241EF">
      <w:pPr>
        <w:rPr>
          <w:rFonts w:ascii="微軟正黑體" w:eastAsia="微軟正黑體" w:hAnsi="微軟正黑體"/>
          <w:color w:val="FF0000"/>
          <w:szCs w:val="24"/>
        </w:rPr>
      </w:pPr>
      <w:r w:rsidRPr="008241EF">
        <w:rPr>
          <w:rFonts w:ascii="微軟正黑體" w:eastAsia="微軟正黑體" w:hAnsi="微軟正黑體" w:hint="eastAsia"/>
          <w:color w:val="FF0000"/>
          <w:szCs w:val="24"/>
        </w:rPr>
        <w:t>原訂：110年07月26日至07月30日，</w:t>
      </w:r>
    </w:p>
    <w:p w:rsidR="008241EF" w:rsidRPr="008241EF" w:rsidRDefault="008241EF">
      <w:pPr>
        <w:rPr>
          <w:rFonts w:ascii="微軟正黑體" w:eastAsia="微軟正黑體" w:hAnsi="微軟正黑體"/>
          <w:color w:val="FF0000"/>
          <w:szCs w:val="24"/>
        </w:rPr>
      </w:pPr>
      <w:r w:rsidRPr="008241EF">
        <w:rPr>
          <w:rFonts w:ascii="微軟正黑體" w:eastAsia="微軟正黑體" w:hAnsi="微軟正黑體" w:hint="eastAsia"/>
          <w:color w:val="FF0000"/>
          <w:szCs w:val="24"/>
        </w:rPr>
        <w:t>調整至110年08月02日至08月06日，</w:t>
      </w:r>
    </w:p>
    <w:p w:rsidR="008241EF" w:rsidRDefault="008241EF">
      <w:pPr>
        <w:rPr>
          <w:rFonts w:ascii="微軟正黑體" w:eastAsia="微軟正黑體" w:hAnsi="微軟正黑體"/>
          <w:color w:val="FF0000"/>
          <w:szCs w:val="24"/>
        </w:rPr>
      </w:pPr>
      <w:r w:rsidRPr="008241EF">
        <w:rPr>
          <w:rFonts w:ascii="微軟正黑體" w:eastAsia="微軟正黑體" w:hAnsi="微軟正黑體" w:hint="eastAsia"/>
          <w:color w:val="FF0000"/>
          <w:szCs w:val="24"/>
        </w:rPr>
        <w:t>測驗時程原訂：110年09月08日起，</w:t>
      </w:r>
    </w:p>
    <w:p w:rsidR="004E4166" w:rsidRPr="008241EF" w:rsidRDefault="008241EF">
      <w:pPr>
        <w:rPr>
          <w:rFonts w:ascii="微軟正黑體" w:eastAsia="微軟正黑體" w:hAnsi="微軟正黑體"/>
          <w:color w:val="FF0000"/>
          <w:szCs w:val="24"/>
        </w:rPr>
      </w:pPr>
      <w:r w:rsidRPr="008241EF">
        <w:rPr>
          <w:rFonts w:ascii="微軟正黑體" w:eastAsia="微軟正黑體" w:hAnsi="微軟正黑體" w:hint="eastAsia"/>
          <w:color w:val="FF0000"/>
          <w:szCs w:val="24"/>
        </w:rPr>
        <w:t>調整至110年09月09日起。</w:t>
      </w:r>
      <w:bookmarkEnd w:id="0"/>
    </w:p>
    <w:sectPr w:rsidR="004E4166" w:rsidRPr="00824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4A" w:rsidRDefault="00C3334A" w:rsidP="00BA3FD8">
      <w:r>
        <w:separator/>
      </w:r>
    </w:p>
  </w:endnote>
  <w:endnote w:type="continuationSeparator" w:id="0">
    <w:p w:rsidR="00C3334A" w:rsidRDefault="00C3334A" w:rsidP="00B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4A" w:rsidRDefault="00C3334A" w:rsidP="00BA3FD8">
      <w:r>
        <w:separator/>
      </w:r>
    </w:p>
  </w:footnote>
  <w:footnote w:type="continuationSeparator" w:id="0">
    <w:p w:rsidR="00C3334A" w:rsidRDefault="00C3334A" w:rsidP="00BA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6"/>
    <w:rsid w:val="00426E75"/>
    <w:rsid w:val="004E4166"/>
    <w:rsid w:val="00713A0D"/>
    <w:rsid w:val="008241EF"/>
    <w:rsid w:val="00A558A8"/>
    <w:rsid w:val="00BA3FD8"/>
    <w:rsid w:val="00BF34CB"/>
    <w:rsid w:val="00C3334A"/>
    <w:rsid w:val="00E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00E0"/>
  <w15:chartTrackingRefBased/>
  <w15:docId w15:val="{54F4CED7-663E-4E86-9631-288FB18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1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87960</dc:creator>
  <cp:keywords/>
  <dc:description/>
  <cp:lastModifiedBy>87960</cp:lastModifiedBy>
  <cp:revision>5</cp:revision>
  <dcterms:created xsi:type="dcterms:W3CDTF">2021-05-17T02:14:00Z</dcterms:created>
  <dcterms:modified xsi:type="dcterms:W3CDTF">2021-07-23T08:51:00Z</dcterms:modified>
</cp:coreProperties>
</file>